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1F31" w14:textId="7E2FAC23" w:rsidR="5361716D" w:rsidRDefault="5361716D" w:rsidP="5361716D">
      <w:pPr>
        <w:jc w:val="center"/>
      </w:pPr>
      <w:r w:rsidRPr="5361716D">
        <w:rPr>
          <w:rFonts w:ascii="Arial" w:eastAsia="Arial" w:hAnsi="Arial" w:cs="Arial"/>
        </w:rPr>
        <w:t>Notes from Annual Parish Meeting</w:t>
      </w:r>
    </w:p>
    <w:p w14:paraId="5F74969F" w14:textId="16967D7F" w:rsidR="5361716D" w:rsidRDefault="00E025D0" w:rsidP="5361716D">
      <w:pPr>
        <w:jc w:val="center"/>
      </w:pPr>
      <w:r>
        <w:rPr>
          <w:rFonts w:ascii="Arial" w:eastAsia="Arial" w:hAnsi="Arial" w:cs="Arial"/>
        </w:rPr>
        <w:t>Held Remotely by Zoom</w:t>
      </w:r>
    </w:p>
    <w:p w14:paraId="0D6C7AA5" w14:textId="53F1D71F" w:rsidR="5361716D" w:rsidRDefault="5361716D" w:rsidP="5361716D">
      <w:pPr>
        <w:jc w:val="center"/>
        <w:rPr>
          <w:rFonts w:ascii="Arial" w:eastAsia="Arial" w:hAnsi="Arial" w:cs="Arial"/>
        </w:rPr>
      </w:pPr>
      <w:r w:rsidRPr="5361716D">
        <w:rPr>
          <w:rFonts w:ascii="Arial" w:eastAsia="Arial" w:hAnsi="Arial" w:cs="Arial"/>
        </w:rPr>
        <w:t xml:space="preserve">Monday </w:t>
      </w:r>
      <w:r w:rsidR="00E025D0">
        <w:rPr>
          <w:rFonts w:ascii="Arial" w:eastAsia="Arial" w:hAnsi="Arial" w:cs="Arial"/>
        </w:rPr>
        <w:t>22nd March 2021</w:t>
      </w:r>
      <w:r w:rsidRPr="5361716D">
        <w:rPr>
          <w:rFonts w:ascii="Arial" w:eastAsia="Arial" w:hAnsi="Arial" w:cs="Arial"/>
        </w:rPr>
        <w:t xml:space="preserve"> at 7pm</w:t>
      </w:r>
    </w:p>
    <w:p w14:paraId="66EDC5D2" w14:textId="77777777" w:rsidR="008E6085" w:rsidRDefault="008E6085" w:rsidP="5361716D">
      <w:pPr>
        <w:jc w:val="center"/>
        <w:rPr>
          <w:rFonts w:ascii="Arial" w:eastAsia="Arial" w:hAnsi="Arial" w:cs="Arial"/>
        </w:rPr>
      </w:pPr>
    </w:p>
    <w:p w14:paraId="4ACAF051" w14:textId="686F849F" w:rsidR="008E6085" w:rsidRPr="008E6085" w:rsidRDefault="008E6085" w:rsidP="008E6085">
      <w:pPr>
        <w:rPr>
          <w:color w:val="FF0000"/>
        </w:rPr>
      </w:pPr>
    </w:p>
    <w:p w14:paraId="208107DC" w14:textId="05507379" w:rsidR="5361716D" w:rsidRDefault="5361716D" w:rsidP="5361716D">
      <w:pPr>
        <w:ind w:left="270"/>
        <w:jc w:val="both"/>
      </w:pPr>
      <w:r w:rsidRPr="5361716D">
        <w:rPr>
          <w:rFonts w:ascii="Arial" w:eastAsia="Arial" w:hAnsi="Arial" w:cs="Arial"/>
          <w:b/>
          <w:bCs/>
          <w:color w:val="FF0000"/>
        </w:rPr>
        <w:t xml:space="preserve"> </w:t>
      </w:r>
    </w:p>
    <w:p w14:paraId="59C1EC69" w14:textId="3B9A2044" w:rsidR="5361716D" w:rsidRDefault="5361716D" w:rsidP="5361716D">
      <w:pPr>
        <w:jc w:val="both"/>
      </w:pPr>
      <w:r w:rsidRPr="5361716D">
        <w:rPr>
          <w:rFonts w:ascii="Arial" w:eastAsia="Arial" w:hAnsi="Arial" w:cs="Arial"/>
          <w:b/>
          <w:bCs/>
        </w:rPr>
        <w:t>PRESENT</w:t>
      </w:r>
    </w:p>
    <w:p w14:paraId="44D8C894" w14:textId="324C7CD6" w:rsidR="5361716D" w:rsidRDefault="006B7A5A" w:rsidP="5361716D">
      <w:pPr>
        <w:jc w:val="both"/>
      </w:pPr>
      <w:r>
        <w:rPr>
          <w:rFonts w:ascii="Arial" w:eastAsia="Arial" w:hAnsi="Arial" w:cs="Arial"/>
        </w:rPr>
        <w:t xml:space="preserve">Cllr Nick Barclay (Chair), </w:t>
      </w:r>
      <w:r w:rsidR="5361716D" w:rsidRPr="5361716D">
        <w:rPr>
          <w:rFonts w:ascii="Arial" w:eastAsia="Arial" w:hAnsi="Arial" w:cs="Arial"/>
        </w:rPr>
        <w:t>Cllr</w:t>
      </w:r>
      <w:r w:rsidR="00E025D0">
        <w:rPr>
          <w:rFonts w:ascii="Arial" w:eastAsia="Arial" w:hAnsi="Arial" w:cs="Arial"/>
        </w:rPr>
        <w:t>s</w:t>
      </w:r>
      <w:r w:rsidR="5361716D" w:rsidRPr="5361716D">
        <w:rPr>
          <w:rFonts w:ascii="Arial" w:eastAsia="Arial" w:hAnsi="Arial" w:cs="Arial"/>
        </w:rPr>
        <w:t xml:space="preserve"> Charles Green (</w:t>
      </w:r>
      <w:r w:rsidR="00E025D0">
        <w:rPr>
          <w:rFonts w:ascii="Arial" w:eastAsia="Arial" w:hAnsi="Arial" w:cs="Arial"/>
        </w:rPr>
        <w:t>Vice-chair), Mandy Chapman, Peter Clarke, Richard Greening, Lorraine Jones, Maurice Jones, James Peto</w:t>
      </w:r>
    </w:p>
    <w:p w14:paraId="0BA850B0" w14:textId="51C42984" w:rsidR="5361716D" w:rsidRDefault="5361716D" w:rsidP="5361716D">
      <w:pPr>
        <w:jc w:val="both"/>
      </w:pPr>
      <w:r w:rsidRPr="5361716D">
        <w:rPr>
          <w:rFonts w:ascii="Arial" w:eastAsia="Arial" w:hAnsi="Arial" w:cs="Arial"/>
          <w:b/>
          <w:bCs/>
          <w:u w:val="single"/>
        </w:rPr>
        <w:t xml:space="preserve"> </w:t>
      </w:r>
    </w:p>
    <w:p w14:paraId="721F8C03" w14:textId="2EFB599E" w:rsidR="5361716D" w:rsidRDefault="00762952" w:rsidP="5361716D">
      <w:pPr>
        <w:jc w:val="both"/>
      </w:pPr>
      <w:r>
        <w:rPr>
          <w:rFonts w:ascii="Arial" w:eastAsia="Arial" w:hAnsi="Arial" w:cs="Arial"/>
        </w:rPr>
        <w:t>Three</w:t>
      </w:r>
      <w:r w:rsidR="002F7F65">
        <w:rPr>
          <w:rFonts w:ascii="Arial" w:eastAsia="Arial" w:hAnsi="Arial" w:cs="Arial"/>
        </w:rPr>
        <w:t xml:space="preserve"> </w:t>
      </w:r>
      <w:r w:rsidR="006B7A5A">
        <w:rPr>
          <w:rFonts w:ascii="Arial" w:eastAsia="Arial" w:hAnsi="Arial" w:cs="Arial"/>
        </w:rPr>
        <w:t>members of the public were</w:t>
      </w:r>
      <w:r w:rsidR="5361716D" w:rsidRPr="5361716D">
        <w:rPr>
          <w:rFonts w:ascii="Arial" w:eastAsia="Arial" w:hAnsi="Arial" w:cs="Arial"/>
        </w:rPr>
        <w:t xml:space="preserve"> present.</w:t>
      </w:r>
    </w:p>
    <w:p w14:paraId="3FA59C47" w14:textId="794EE4A7" w:rsidR="5361716D" w:rsidRDefault="5361716D" w:rsidP="5361716D">
      <w:pPr>
        <w:jc w:val="both"/>
      </w:pPr>
      <w:r w:rsidRPr="5361716D">
        <w:rPr>
          <w:rFonts w:ascii="Arial" w:eastAsia="Arial" w:hAnsi="Arial" w:cs="Arial"/>
        </w:rPr>
        <w:t xml:space="preserve"> </w:t>
      </w:r>
    </w:p>
    <w:p w14:paraId="17C9A19C" w14:textId="54C45985" w:rsidR="5361716D" w:rsidRDefault="00E025D0" w:rsidP="004C533A">
      <w:pPr>
        <w:jc w:val="both"/>
      </w:pPr>
      <w:r>
        <w:rPr>
          <w:rFonts w:ascii="Arial" w:eastAsia="Arial" w:hAnsi="Arial" w:cs="Arial"/>
          <w:b/>
          <w:bCs/>
        </w:rPr>
        <w:t>APM 1/21</w:t>
      </w:r>
      <w:r w:rsidR="004C533A">
        <w:rPr>
          <w:rFonts w:ascii="Arial" w:eastAsia="Arial" w:hAnsi="Arial" w:cs="Arial"/>
          <w:b/>
          <w:bCs/>
        </w:rPr>
        <w:t xml:space="preserve">   </w:t>
      </w:r>
      <w:r w:rsidR="5361716D" w:rsidRPr="5361716D">
        <w:rPr>
          <w:rFonts w:ascii="Arial" w:eastAsia="Arial" w:hAnsi="Arial" w:cs="Arial"/>
          <w:b/>
          <w:bCs/>
        </w:rPr>
        <w:t>APOLOGIES FOR ABSENCE</w:t>
      </w:r>
    </w:p>
    <w:p w14:paraId="3CA66833" w14:textId="133F5828" w:rsidR="5361716D" w:rsidRDefault="00E025D0" w:rsidP="5361716D">
      <w:pPr>
        <w:jc w:val="both"/>
        <w:rPr>
          <w:rFonts w:ascii="Arial" w:eastAsia="Arial" w:hAnsi="Arial" w:cs="Arial"/>
          <w:bCs/>
        </w:rPr>
      </w:pPr>
      <w:r w:rsidRPr="00E025D0">
        <w:rPr>
          <w:rFonts w:ascii="Arial" w:eastAsia="Arial" w:hAnsi="Arial" w:cs="Arial"/>
          <w:bCs/>
        </w:rPr>
        <w:t>Cllr Sharon Quayle</w:t>
      </w:r>
    </w:p>
    <w:p w14:paraId="0A81EAC8" w14:textId="6BE6E07F" w:rsidR="00E025D0" w:rsidRPr="00E025D0" w:rsidRDefault="00E025D0" w:rsidP="5361716D">
      <w:pPr>
        <w:jc w:val="both"/>
      </w:pPr>
      <w:r>
        <w:rPr>
          <w:rFonts w:ascii="Arial" w:eastAsia="Arial" w:hAnsi="Arial" w:cs="Arial"/>
          <w:bCs/>
        </w:rPr>
        <w:t>Cllr Lorna Baker</w:t>
      </w:r>
    </w:p>
    <w:p w14:paraId="482D7D8A" w14:textId="3B5DDB09" w:rsidR="5361716D" w:rsidRDefault="5361716D" w:rsidP="5361716D">
      <w:pPr>
        <w:jc w:val="both"/>
      </w:pPr>
    </w:p>
    <w:p w14:paraId="51796278" w14:textId="616F5A38" w:rsidR="5361716D" w:rsidRDefault="5361716D" w:rsidP="5361716D">
      <w:pPr>
        <w:jc w:val="both"/>
      </w:pPr>
    </w:p>
    <w:p w14:paraId="4412DFC1" w14:textId="38ED953D" w:rsidR="00E61608" w:rsidRDefault="000E1112" w:rsidP="5361716D">
      <w:pPr>
        <w:jc w:val="both"/>
        <w:rPr>
          <w:rFonts w:ascii="Arial" w:eastAsia="Arial" w:hAnsi="Arial" w:cs="Arial"/>
          <w:b/>
          <w:bCs/>
        </w:rPr>
      </w:pPr>
      <w:r>
        <w:rPr>
          <w:rFonts w:ascii="Arial" w:eastAsia="Arial" w:hAnsi="Arial" w:cs="Arial"/>
          <w:b/>
          <w:bCs/>
        </w:rPr>
        <w:t>APM 2</w:t>
      </w:r>
      <w:r w:rsidR="00E025D0">
        <w:rPr>
          <w:rFonts w:ascii="Arial" w:eastAsia="Arial" w:hAnsi="Arial" w:cs="Arial"/>
          <w:b/>
          <w:bCs/>
        </w:rPr>
        <w:t>/21</w:t>
      </w:r>
      <w:r w:rsidR="004C533A">
        <w:rPr>
          <w:rFonts w:ascii="Arial" w:eastAsia="Arial" w:hAnsi="Arial" w:cs="Arial"/>
          <w:b/>
          <w:bCs/>
        </w:rPr>
        <w:t xml:space="preserve">   </w:t>
      </w:r>
      <w:r w:rsidR="00E61608">
        <w:rPr>
          <w:rFonts w:ascii="Arial" w:eastAsia="Arial" w:hAnsi="Arial" w:cs="Arial"/>
          <w:b/>
          <w:bCs/>
        </w:rPr>
        <w:t>APPRO</w:t>
      </w:r>
      <w:r w:rsidR="00E025D0">
        <w:rPr>
          <w:rFonts w:ascii="Arial" w:eastAsia="Arial" w:hAnsi="Arial" w:cs="Arial"/>
          <w:b/>
          <w:bCs/>
        </w:rPr>
        <w:t>VE MINUTES OF MEETING HELD ON 23rd MARCH 2020</w:t>
      </w:r>
    </w:p>
    <w:p w14:paraId="569D411B" w14:textId="6F618321" w:rsidR="00E61608" w:rsidRPr="00E61608" w:rsidRDefault="00E61608" w:rsidP="5361716D">
      <w:pPr>
        <w:jc w:val="both"/>
        <w:rPr>
          <w:rFonts w:ascii="Arial" w:eastAsia="Arial" w:hAnsi="Arial" w:cs="Arial"/>
          <w:bCs/>
        </w:rPr>
      </w:pPr>
      <w:r>
        <w:rPr>
          <w:rFonts w:ascii="Arial" w:eastAsia="Arial" w:hAnsi="Arial" w:cs="Arial"/>
          <w:bCs/>
        </w:rPr>
        <w:t xml:space="preserve">Councillors </w:t>
      </w:r>
      <w:r w:rsidR="00C53D3B">
        <w:rPr>
          <w:rFonts w:ascii="Arial" w:eastAsia="Arial" w:hAnsi="Arial" w:cs="Arial"/>
          <w:bCs/>
        </w:rPr>
        <w:t xml:space="preserve">present at the meeting </w:t>
      </w:r>
      <w:r w:rsidRPr="00E61608">
        <w:rPr>
          <w:rFonts w:ascii="Arial" w:eastAsia="Arial" w:hAnsi="Arial" w:cs="Arial"/>
          <w:b/>
          <w:bCs/>
        </w:rPr>
        <w:t>RESOLVED (unanimously) to accept the minutes</w:t>
      </w:r>
      <w:r>
        <w:rPr>
          <w:rFonts w:ascii="Arial" w:eastAsia="Arial" w:hAnsi="Arial" w:cs="Arial"/>
          <w:bCs/>
        </w:rPr>
        <w:t xml:space="preserve"> of the </w:t>
      </w:r>
      <w:r w:rsidR="00762952">
        <w:rPr>
          <w:rFonts w:ascii="Arial" w:eastAsia="Arial" w:hAnsi="Arial" w:cs="Arial"/>
          <w:bCs/>
        </w:rPr>
        <w:t>Annual Parish Meeting held on 23rd March 2020</w:t>
      </w:r>
      <w:r>
        <w:rPr>
          <w:rFonts w:ascii="Arial" w:eastAsia="Arial" w:hAnsi="Arial" w:cs="Arial"/>
          <w:bCs/>
        </w:rPr>
        <w:t xml:space="preserve"> as a true and accurate record of that meeting.</w:t>
      </w:r>
    </w:p>
    <w:p w14:paraId="6F85E502" w14:textId="77777777" w:rsidR="00E61608" w:rsidRDefault="00E61608" w:rsidP="5361716D">
      <w:pPr>
        <w:jc w:val="both"/>
        <w:rPr>
          <w:rFonts w:ascii="Arial" w:eastAsia="Arial" w:hAnsi="Arial" w:cs="Arial"/>
          <w:b/>
          <w:bCs/>
        </w:rPr>
      </w:pPr>
    </w:p>
    <w:p w14:paraId="7A4D4C39" w14:textId="3E33A4AD" w:rsidR="5361716D" w:rsidRDefault="00762952" w:rsidP="5361716D">
      <w:pPr>
        <w:jc w:val="both"/>
        <w:rPr>
          <w:rFonts w:ascii="Arial" w:eastAsia="Arial" w:hAnsi="Arial" w:cs="Arial"/>
          <w:b/>
          <w:bCs/>
        </w:rPr>
      </w:pPr>
      <w:r>
        <w:rPr>
          <w:rFonts w:ascii="Arial" w:eastAsia="Arial" w:hAnsi="Arial" w:cs="Arial"/>
          <w:b/>
          <w:bCs/>
        </w:rPr>
        <w:t>APM 3/21</w:t>
      </w:r>
      <w:r w:rsidR="00E61608">
        <w:rPr>
          <w:rFonts w:ascii="Arial" w:eastAsia="Arial" w:hAnsi="Arial" w:cs="Arial"/>
          <w:b/>
          <w:bCs/>
        </w:rPr>
        <w:t xml:space="preserve">  </w:t>
      </w:r>
      <w:r w:rsidR="00C226C2">
        <w:rPr>
          <w:rFonts w:ascii="Arial" w:eastAsia="Arial" w:hAnsi="Arial" w:cs="Arial"/>
          <w:b/>
          <w:bCs/>
        </w:rPr>
        <w:t xml:space="preserve">CHAIRMAN’S </w:t>
      </w:r>
      <w:r w:rsidR="5361716D" w:rsidRPr="5361716D">
        <w:rPr>
          <w:rFonts w:ascii="Arial" w:eastAsia="Arial" w:hAnsi="Arial" w:cs="Arial"/>
          <w:b/>
          <w:bCs/>
        </w:rPr>
        <w:t>REPORT</w:t>
      </w:r>
      <w:r w:rsidR="006B7A5A">
        <w:rPr>
          <w:rFonts w:ascii="Arial" w:eastAsia="Arial" w:hAnsi="Arial" w:cs="Arial"/>
          <w:b/>
          <w:bCs/>
        </w:rPr>
        <w:t xml:space="preserve"> ON PREVIOUS YEAR</w:t>
      </w:r>
    </w:p>
    <w:p w14:paraId="51BC7844" w14:textId="7C1B4FA1" w:rsidR="00C53D3B" w:rsidRPr="00C53D3B" w:rsidRDefault="00C53D3B" w:rsidP="00762952">
      <w:pPr>
        <w:pStyle w:val="BodyText"/>
        <w:rPr>
          <w:rFonts w:ascii="Arial" w:hAnsi="Arial" w:cs="Arial"/>
        </w:rPr>
      </w:pPr>
      <w:r w:rsidRPr="00C53D3B">
        <w:rPr>
          <w:rFonts w:ascii="Arial" w:hAnsi="Arial" w:cs="Arial"/>
        </w:rPr>
        <w:t>Councillor Barclay</w:t>
      </w:r>
      <w:r>
        <w:rPr>
          <w:rFonts w:ascii="Arial" w:hAnsi="Arial" w:cs="Arial"/>
        </w:rPr>
        <w:t xml:space="preserve"> read his annual report out to the meeting.</w:t>
      </w:r>
    </w:p>
    <w:p w14:paraId="6B626FB7" w14:textId="78CC6A0B" w:rsidR="00762952" w:rsidRPr="00C53D3B" w:rsidRDefault="00C53D3B" w:rsidP="00762952">
      <w:pPr>
        <w:pStyle w:val="BodyText"/>
        <w:rPr>
          <w:rFonts w:ascii="Arial" w:hAnsi="Arial" w:cs="Arial"/>
          <w:i/>
        </w:rPr>
      </w:pPr>
      <w:r>
        <w:rPr>
          <w:rFonts w:ascii="Arial" w:hAnsi="Arial" w:cs="Arial"/>
          <w:i/>
        </w:rPr>
        <w:t>“</w:t>
      </w:r>
      <w:r w:rsidR="00762952" w:rsidRPr="00C53D3B">
        <w:rPr>
          <w:rFonts w:ascii="Arial" w:hAnsi="Arial" w:cs="Arial"/>
          <w:i/>
        </w:rPr>
        <w:t xml:space="preserve">This is my Annual Report for Kinnerley Parish Council for the year ending March 2021. </w:t>
      </w:r>
    </w:p>
    <w:p w14:paraId="46A18851" w14:textId="550D26D9" w:rsidR="00762952" w:rsidRPr="00C53D3B" w:rsidRDefault="00762952" w:rsidP="00762952">
      <w:pPr>
        <w:pStyle w:val="BodyText"/>
        <w:rPr>
          <w:rFonts w:ascii="Arial" w:hAnsi="Arial" w:cs="Arial"/>
          <w:i/>
        </w:rPr>
      </w:pPr>
      <w:r w:rsidRPr="00C53D3B">
        <w:rPr>
          <w:rFonts w:ascii="Arial" w:hAnsi="Arial" w:cs="Arial"/>
          <w:i/>
        </w:rPr>
        <w:t>My report in 2020 was presented to the Council on 23 March, just one hour before the first full lockdown was announced, for the Covid- 19 pandemic. That was the last time the Council met ‘in person’, and since then our activities, and life in general, have been dominated by the spread of this disease and its devast</w:t>
      </w:r>
      <w:r w:rsidR="00C53D3B">
        <w:rPr>
          <w:rFonts w:ascii="Arial" w:hAnsi="Arial" w:cs="Arial"/>
          <w:i/>
        </w:rPr>
        <w:t>at</w:t>
      </w:r>
      <w:r w:rsidRPr="00C53D3B">
        <w:rPr>
          <w:rFonts w:ascii="Arial" w:hAnsi="Arial" w:cs="Arial"/>
          <w:i/>
        </w:rPr>
        <w:t xml:space="preserve">ing repercussions. </w:t>
      </w:r>
    </w:p>
    <w:p w14:paraId="49346051" w14:textId="74984099" w:rsidR="00762952" w:rsidRPr="00C53D3B" w:rsidRDefault="00762952" w:rsidP="00762952">
      <w:pPr>
        <w:pStyle w:val="BodyText"/>
        <w:rPr>
          <w:rFonts w:ascii="Arial" w:hAnsi="Arial" w:cs="Arial"/>
          <w:i/>
        </w:rPr>
      </w:pPr>
      <w:r w:rsidRPr="00C53D3B">
        <w:rPr>
          <w:rFonts w:ascii="Arial" w:hAnsi="Arial" w:cs="Arial"/>
          <w:i/>
        </w:rPr>
        <w:t>Our meetings in April and May had to be cancelled, and on the 22</w:t>
      </w:r>
      <w:r w:rsidRPr="00C53D3B">
        <w:rPr>
          <w:rFonts w:ascii="Arial" w:hAnsi="Arial" w:cs="Arial"/>
          <w:i/>
          <w:vertAlign w:val="superscript"/>
        </w:rPr>
        <w:t>nd</w:t>
      </w:r>
      <w:r w:rsidRPr="00C53D3B">
        <w:rPr>
          <w:rFonts w:ascii="Arial" w:hAnsi="Arial" w:cs="Arial"/>
          <w:i/>
        </w:rPr>
        <w:t xml:space="preserve"> June we held our first virtual meeting using Zoom, which has enabled our normal pattern of meetings to resume. This method has proved quite successful and enabled members of the public to join us as appropriate, but it also has its limitations and I hope meetings in person can resume at some stage in mid-2021.</w:t>
      </w:r>
    </w:p>
    <w:p w14:paraId="6EEEBD68" w14:textId="0FF331C2" w:rsidR="00762952" w:rsidRPr="00C53D3B" w:rsidRDefault="00762952" w:rsidP="00762952">
      <w:pPr>
        <w:pStyle w:val="BodyText"/>
        <w:rPr>
          <w:rFonts w:ascii="Arial" w:hAnsi="Arial" w:cs="Arial"/>
          <w:i/>
        </w:rPr>
      </w:pPr>
      <w:r w:rsidRPr="00C53D3B">
        <w:rPr>
          <w:rFonts w:ascii="Arial" w:hAnsi="Arial" w:cs="Arial"/>
          <w:i/>
        </w:rPr>
        <w:t xml:space="preserve">From the start of the first lockdown, our Parish Clerk, Marian Giles, took it upon herself to continue her monthly report on Parish Matters, which has all helped to keep matters ticking over. So I would like to thank Marian for all she has done throughout these difficult 12 months, all on a working from home basis, arranging our Zoom meetings and carrying out the many actions needed behind scenes to keep our Parish Council performing as effectively as it does. </w:t>
      </w:r>
    </w:p>
    <w:p w14:paraId="0D2D43A6" w14:textId="7FC8A2D5" w:rsidR="00762952" w:rsidRPr="00C53D3B" w:rsidRDefault="00762952" w:rsidP="00762952">
      <w:pPr>
        <w:pStyle w:val="BodyText"/>
        <w:rPr>
          <w:rFonts w:ascii="Arial" w:hAnsi="Arial" w:cs="Arial"/>
          <w:i/>
        </w:rPr>
      </w:pPr>
      <w:r w:rsidRPr="00C53D3B">
        <w:rPr>
          <w:rFonts w:ascii="Arial" w:hAnsi="Arial" w:cs="Arial"/>
          <w:i/>
        </w:rPr>
        <w:t>I am sorry to say that in June 2020 our long standing councillor John Pinder sadly died after a short illness. John, along with the late Bill Jones, had represented the Edgerley / Pentre Ward for many years, and they are both much missed by us all. Later in the year we were able to welcome Pentre resident, Lorna Baker, to the Council.</w:t>
      </w:r>
    </w:p>
    <w:p w14:paraId="49D50126" w14:textId="4F1BD0E5" w:rsidR="00762952" w:rsidRPr="00C53D3B" w:rsidRDefault="00762952" w:rsidP="00762952">
      <w:pPr>
        <w:pStyle w:val="BodyText"/>
        <w:rPr>
          <w:rFonts w:ascii="Arial" w:hAnsi="Arial" w:cs="Arial"/>
          <w:i/>
        </w:rPr>
      </w:pPr>
      <w:r w:rsidRPr="00C53D3B">
        <w:rPr>
          <w:rFonts w:ascii="Arial" w:hAnsi="Arial" w:cs="Arial"/>
          <w:i/>
        </w:rPr>
        <w:t>In early 2020 work continued to complete the refurbishment of the children’s Play Area in Kinnerley Park, along with improvements to the drainage of the site. Further improvements remain to be considered when Covid restrictions are eased. Our grounds maintenance contractor, Martin Pritchard, has continued to perform well, and the new LED street lights seem to be widely accepted now, with a few adjustments where these have been requested.</w:t>
      </w:r>
    </w:p>
    <w:p w14:paraId="2C1FA0DD" w14:textId="7929C36B" w:rsidR="00762952" w:rsidRPr="00C53D3B" w:rsidRDefault="00762952" w:rsidP="00762952">
      <w:pPr>
        <w:pStyle w:val="BodyText"/>
        <w:rPr>
          <w:rFonts w:ascii="Arial" w:hAnsi="Arial" w:cs="Arial"/>
          <w:i/>
        </w:rPr>
      </w:pPr>
      <w:r w:rsidRPr="00C53D3B">
        <w:rPr>
          <w:rFonts w:ascii="Arial" w:hAnsi="Arial" w:cs="Arial"/>
          <w:i/>
        </w:rPr>
        <w:t xml:space="preserve">We have continued to maintain a healthy financial position, meeting our various obligations, and providing donations to our village halls, churches and other local organisations. At the same time we have managed to avoid a rise in our precept for the last three years, due to </w:t>
      </w:r>
      <w:r w:rsidRPr="00C53D3B">
        <w:rPr>
          <w:rFonts w:ascii="Arial" w:hAnsi="Arial" w:cs="Arial"/>
          <w:i/>
        </w:rPr>
        <w:lastRenderedPageBreak/>
        <w:t>the gradual increase in the council tax base across the Parish, and careful management of our expenditure.</w:t>
      </w:r>
    </w:p>
    <w:p w14:paraId="28281C3A" w14:textId="523AE518" w:rsidR="00762952" w:rsidRPr="00C53D3B" w:rsidRDefault="00762952" w:rsidP="00762952">
      <w:pPr>
        <w:pStyle w:val="BodyText"/>
        <w:rPr>
          <w:rFonts w:ascii="Arial" w:hAnsi="Arial" w:cs="Arial"/>
          <w:i/>
        </w:rPr>
      </w:pPr>
      <w:r w:rsidRPr="00C53D3B">
        <w:rPr>
          <w:rFonts w:ascii="Arial" w:hAnsi="Arial" w:cs="Arial"/>
          <w:i/>
        </w:rPr>
        <w:t>The Council has continued to assess a number of Planning Applications, taking care to give support where we feel it appropriate, but opposing some proposals where they are out of step with our guiding light, the Kinnerley Parish Neighbourhood Plan and precedents set by our earlier decisions on particular schemes. In June 2020, a scheme we had opposed at West View, Knockin Heath, was turned down on appeal. We still await the next steps in the Local Plan Review which will see Kinnerley Village designated as a Community Hub, but we have requested that the remaining hamlets be taken out of the Community Cluster.</w:t>
      </w:r>
    </w:p>
    <w:p w14:paraId="28C36732" w14:textId="3D12E52E" w:rsidR="00762952" w:rsidRPr="00C53D3B" w:rsidRDefault="00762952" w:rsidP="00762952">
      <w:pPr>
        <w:pStyle w:val="BodyText"/>
        <w:rPr>
          <w:rFonts w:ascii="Arial" w:hAnsi="Arial" w:cs="Arial"/>
          <w:i/>
        </w:rPr>
      </w:pPr>
      <w:r w:rsidRPr="00C53D3B">
        <w:rPr>
          <w:rFonts w:ascii="Arial" w:hAnsi="Arial" w:cs="Arial"/>
          <w:i/>
        </w:rPr>
        <w:t>Following the severe flooding experienced in February 2020 in parts of our Parish, I am sorry to report that similar levels of flooding occurred again in January 2021, with some residents in Pentre once again having to vacate their properties. During the Autumn of 2020 we learnt of proposals to form a dam in the River Severn, which along with other engineering options, could have seen parts of our Parish and neighbouring areas taking even higher and more frequent flood waters.</w:t>
      </w:r>
      <w:r w:rsidR="00C53D3B">
        <w:rPr>
          <w:rFonts w:ascii="Arial" w:hAnsi="Arial" w:cs="Arial"/>
          <w:i/>
        </w:rPr>
        <w:t xml:space="preserve">  We are relieved that that</w:t>
      </w:r>
      <w:bookmarkStart w:id="0" w:name="_GoBack"/>
      <w:bookmarkEnd w:id="0"/>
      <w:r w:rsidRPr="00C53D3B">
        <w:rPr>
          <w:rFonts w:ascii="Arial" w:hAnsi="Arial" w:cs="Arial"/>
          <w:i/>
        </w:rPr>
        <w:t xml:space="preserve"> the recent planning application for the North West Relief Road has confirmed that this idea has been shelved for now.</w:t>
      </w:r>
    </w:p>
    <w:p w14:paraId="0FBC1FCB" w14:textId="471CF935" w:rsidR="00762952" w:rsidRPr="00C53D3B" w:rsidRDefault="00762952" w:rsidP="00762952">
      <w:pPr>
        <w:pStyle w:val="BodyText"/>
        <w:rPr>
          <w:rFonts w:ascii="Arial" w:hAnsi="Arial" w:cs="Arial"/>
          <w:i/>
        </w:rPr>
      </w:pPr>
      <w:r w:rsidRPr="00C53D3B">
        <w:rPr>
          <w:rFonts w:ascii="Arial" w:hAnsi="Arial" w:cs="Arial"/>
          <w:i/>
        </w:rPr>
        <w:t>We have now formed a Flood Protection Working Group, which is working with our local MP and the Environment Agency to try to avoid measures that would increase flooding, and to look at improvements that could be made to our local argaes and drainage infrastructure to minimise the effects of future flooding.</w:t>
      </w:r>
    </w:p>
    <w:p w14:paraId="3F1C74F4" w14:textId="77777777" w:rsidR="00762952" w:rsidRPr="00C53D3B" w:rsidRDefault="00762952" w:rsidP="00762952">
      <w:pPr>
        <w:pStyle w:val="BodyText"/>
        <w:rPr>
          <w:rFonts w:ascii="Arial" w:hAnsi="Arial" w:cs="Arial"/>
          <w:i/>
        </w:rPr>
      </w:pPr>
      <w:r w:rsidRPr="00C53D3B">
        <w:rPr>
          <w:rFonts w:ascii="Arial" w:hAnsi="Arial" w:cs="Arial"/>
          <w:i/>
        </w:rPr>
        <w:t>Finally, this is my opportunity to thank all our Councillors for their commitment and diligence over the last year working together to serve the council, both behind scenes and on practical work on the ground. Along with Marian’s work, I am very grateful to you all.</w:t>
      </w:r>
    </w:p>
    <w:p w14:paraId="1AEB93FB" w14:textId="77777777" w:rsidR="00787DA8" w:rsidRDefault="00787DA8" w:rsidP="5361716D">
      <w:pPr>
        <w:jc w:val="both"/>
        <w:rPr>
          <w:rFonts w:ascii="Arial" w:eastAsia="Arial" w:hAnsi="Arial" w:cs="Arial"/>
        </w:rPr>
      </w:pPr>
    </w:p>
    <w:p w14:paraId="3FBE714D" w14:textId="77777777" w:rsidR="00C53D3B" w:rsidRDefault="00762952" w:rsidP="00C53D3B">
      <w:pPr>
        <w:ind w:left="1440" w:hanging="1440"/>
        <w:jc w:val="both"/>
        <w:rPr>
          <w:rFonts w:ascii="Arial" w:eastAsia="Arial" w:hAnsi="Arial" w:cs="Arial"/>
          <w:b/>
          <w:bCs/>
        </w:rPr>
      </w:pPr>
      <w:r>
        <w:rPr>
          <w:rFonts w:ascii="Arial" w:eastAsia="Arial" w:hAnsi="Arial" w:cs="Arial"/>
          <w:b/>
          <w:bCs/>
        </w:rPr>
        <w:t>APM 4/21</w:t>
      </w:r>
      <w:r w:rsidR="004C533A">
        <w:rPr>
          <w:rFonts w:ascii="Arial" w:eastAsia="Arial" w:hAnsi="Arial" w:cs="Arial"/>
          <w:b/>
          <w:bCs/>
        </w:rPr>
        <w:t xml:space="preserve">   </w:t>
      </w:r>
      <w:r w:rsidR="00787DA8">
        <w:rPr>
          <w:rFonts w:ascii="Arial" w:eastAsia="Arial" w:hAnsi="Arial" w:cs="Arial"/>
          <w:b/>
          <w:bCs/>
        </w:rPr>
        <w:t>MATTERS OF C</w:t>
      </w:r>
      <w:r w:rsidR="00C53D3B">
        <w:rPr>
          <w:rFonts w:ascii="Arial" w:eastAsia="Arial" w:hAnsi="Arial" w:cs="Arial"/>
          <w:b/>
          <w:bCs/>
        </w:rPr>
        <w:t>ONCERN OR INTEREST TO THE PARISH</w:t>
      </w:r>
    </w:p>
    <w:p w14:paraId="4231C1B2" w14:textId="0DF314D9" w:rsidR="004C533A" w:rsidRDefault="00C53D3B" w:rsidP="005D0080">
      <w:pPr>
        <w:ind w:left="1440" w:hanging="1440"/>
        <w:jc w:val="both"/>
        <w:rPr>
          <w:rFonts w:ascii="Arial" w:eastAsia="Arial" w:hAnsi="Arial" w:cs="Arial"/>
          <w:b/>
          <w:bCs/>
        </w:rPr>
      </w:pPr>
      <w:r>
        <w:rPr>
          <w:rFonts w:ascii="Arial" w:eastAsia="Arial" w:hAnsi="Arial" w:cs="Arial"/>
          <w:bCs/>
        </w:rPr>
        <w:t xml:space="preserve">No matters of concern or interest to the Parish were raised by the members of public present </w:t>
      </w:r>
    </w:p>
    <w:p w14:paraId="319E3550" w14:textId="30E2A2C9" w:rsidR="5361716D" w:rsidRDefault="5361716D" w:rsidP="5361716D">
      <w:pPr>
        <w:jc w:val="both"/>
      </w:pPr>
    </w:p>
    <w:p w14:paraId="387554E7" w14:textId="05CB1C01" w:rsidR="5361716D" w:rsidRDefault="00762952" w:rsidP="5361716D">
      <w:pPr>
        <w:jc w:val="both"/>
      </w:pPr>
      <w:r>
        <w:rPr>
          <w:rFonts w:ascii="Arial" w:eastAsia="Arial" w:hAnsi="Arial" w:cs="Arial"/>
          <w:b/>
          <w:bCs/>
        </w:rPr>
        <w:t>APM 6/21</w:t>
      </w:r>
      <w:r w:rsidR="00E61608">
        <w:rPr>
          <w:rFonts w:ascii="Arial" w:eastAsia="Arial" w:hAnsi="Arial" w:cs="Arial"/>
          <w:b/>
          <w:bCs/>
        </w:rPr>
        <w:t xml:space="preserve">    </w:t>
      </w:r>
      <w:r w:rsidR="5361716D" w:rsidRPr="5361716D">
        <w:rPr>
          <w:rFonts w:ascii="Arial" w:eastAsia="Arial" w:hAnsi="Arial" w:cs="Arial"/>
          <w:b/>
          <w:bCs/>
        </w:rPr>
        <w:t xml:space="preserve"> DATE OF NEXT MEETING  </w:t>
      </w:r>
    </w:p>
    <w:p w14:paraId="38326C3C" w14:textId="26938492" w:rsidR="5361716D" w:rsidRDefault="5361716D" w:rsidP="5361716D">
      <w:pPr>
        <w:jc w:val="both"/>
      </w:pPr>
      <w:r w:rsidRPr="5361716D">
        <w:rPr>
          <w:rFonts w:ascii="Arial" w:eastAsia="Arial" w:hAnsi="Arial" w:cs="Arial"/>
        </w:rPr>
        <w:t xml:space="preserve">The date of the next Annual </w:t>
      </w:r>
      <w:r w:rsidR="00124817">
        <w:rPr>
          <w:rFonts w:ascii="Arial" w:eastAsia="Arial" w:hAnsi="Arial" w:cs="Arial"/>
        </w:rPr>
        <w:t xml:space="preserve">Parish Meeting </w:t>
      </w:r>
      <w:r w:rsidR="00E61608">
        <w:rPr>
          <w:rFonts w:ascii="Arial" w:eastAsia="Arial" w:hAnsi="Arial" w:cs="Arial"/>
          <w:b/>
        </w:rPr>
        <w:t>APPROVED</w:t>
      </w:r>
      <w:r w:rsidR="00370BAE">
        <w:rPr>
          <w:rFonts w:ascii="Arial" w:eastAsia="Arial" w:hAnsi="Arial" w:cs="Arial"/>
        </w:rPr>
        <w:t xml:space="preserve"> </w:t>
      </w:r>
      <w:r w:rsidR="00370BAE" w:rsidRPr="005D0080">
        <w:rPr>
          <w:rFonts w:ascii="Arial" w:eastAsia="Arial" w:hAnsi="Arial" w:cs="Arial"/>
        </w:rPr>
        <w:t xml:space="preserve">as </w:t>
      </w:r>
      <w:r w:rsidR="00762952">
        <w:rPr>
          <w:rFonts w:ascii="Arial" w:eastAsia="Arial" w:hAnsi="Arial" w:cs="Arial"/>
        </w:rPr>
        <w:t>28th March 2022</w:t>
      </w:r>
      <w:r w:rsidR="00124817">
        <w:rPr>
          <w:rFonts w:ascii="Arial" w:eastAsia="Arial" w:hAnsi="Arial" w:cs="Arial"/>
        </w:rPr>
        <w:t>.</w:t>
      </w:r>
    </w:p>
    <w:p w14:paraId="3F07246F" w14:textId="2879CD0D" w:rsidR="5361716D" w:rsidRDefault="5361716D" w:rsidP="5361716D">
      <w:pPr>
        <w:jc w:val="both"/>
      </w:pPr>
      <w:r w:rsidRPr="5361716D">
        <w:rPr>
          <w:rFonts w:ascii="Arial" w:eastAsia="Arial" w:hAnsi="Arial" w:cs="Arial"/>
        </w:rPr>
        <w:t xml:space="preserve"> </w:t>
      </w:r>
    </w:p>
    <w:p w14:paraId="1CBE9A56" w14:textId="0DEEE6E0" w:rsidR="5361716D" w:rsidRDefault="5361716D" w:rsidP="5361716D">
      <w:pPr>
        <w:jc w:val="both"/>
      </w:pPr>
      <w:r w:rsidRPr="5361716D">
        <w:rPr>
          <w:rFonts w:ascii="Arial" w:eastAsia="Arial" w:hAnsi="Arial" w:cs="Arial"/>
        </w:rPr>
        <w:t>The</w:t>
      </w:r>
      <w:r w:rsidR="00E61608">
        <w:rPr>
          <w:rFonts w:ascii="Arial" w:eastAsia="Arial" w:hAnsi="Arial" w:cs="Arial"/>
        </w:rPr>
        <w:t>re being no other business, the</w:t>
      </w:r>
      <w:r w:rsidRPr="5361716D">
        <w:rPr>
          <w:rFonts w:ascii="Arial" w:eastAsia="Arial" w:hAnsi="Arial" w:cs="Arial"/>
        </w:rPr>
        <w:t xml:space="preserve"> Chairman thanked everyone for attending and closed the meeting.</w:t>
      </w:r>
    </w:p>
    <w:p w14:paraId="090B9DA8" w14:textId="0682A61E" w:rsidR="5361716D" w:rsidRDefault="5361716D" w:rsidP="5361716D">
      <w:pPr>
        <w:jc w:val="both"/>
      </w:pPr>
      <w:r w:rsidRPr="5361716D">
        <w:rPr>
          <w:rFonts w:ascii="Arial" w:eastAsia="Arial" w:hAnsi="Arial" w:cs="Arial"/>
        </w:rPr>
        <w:t xml:space="preserve"> </w:t>
      </w:r>
    </w:p>
    <w:p w14:paraId="6527BC61" w14:textId="02F1572D" w:rsidR="5361716D" w:rsidRDefault="00762952" w:rsidP="5361716D">
      <w:pPr>
        <w:jc w:val="both"/>
      </w:pPr>
      <w:r>
        <w:rPr>
          <w:rFonts w:ascii="Arial" w:eastAsia="Arial" w:hAnsi="Arial" w:cs="Arial"/>
        </w:rPr>
        <w:t>Meeting closed at 7.15</w:t>
      </w:r>
      <w:r w:rsidR="5361716D" w:rsidRPr="5361716D">
        <w:rPr>
          <w:rFonts w:ascii="Arial" w:eastAsia="Arial" w:hAnsi="Arial" w:cs="Arial"/>
        </w:rPr>
        <w:t>pm</w:t>
      </w:r>
    </w:p>
    <w:p w14:paraId="7433F94D" w14:textId="1AC2F10A" w:rsidR="5361716D" w:rsidRDefault="5361716D" w:rsidP="5361716D">
      <w:pPr>
        <w:jc w:val="both"/>
      </w:pPr>
      <w:r w:rsidRPr="5361716D">
        <w:rPr>
          <w:rFonts w:ascii="Arial" w:eastAsia="Arial" w:hAnsi="Arial" w:cs="Arial"/>
        </w:rPr>
        <w:t xml:space="preserve"> </w:t>
      </w:r>
    </w:p>
    <w:p w14:paraId="78DAEF57" w14:textId="6177D393" w:rsidR="5361716D" w:rsidRDefault="5361716D" w:rsidP="5361716D">
      <w:pPr>
        <w:jc w:val="both"/>
      </w:pPr>
      <w:r w:rsidRPr="5361716D">
        <w:rPr>
          <w:rFonts w:ascii="Arial" w:eastAsia="Arial" w:hAnsi="Arial" w:cs="Arial"/>
        </w:rPr>
        <w:t xml:space="preserve"> </w:t>
      </w:r>
    </w:p>
    <w:p w14:paraId="2B14EEC2" w14:textId="42189828" w:rsidR="5361716D" w:rsidRDefault="5361716D" w:rsidP="5361716D">
      <w:pPr>
        <w:jc w:val="both"/>
      </w:pPr>
      <w:r w:rsidRPr="5361716D">
        <w:rPr>
          <w:rFonts w:ascii="Arial" w:eastAsia="Arial" w:hAnsi="Arial" w:cs="Arial"/>
        </w:rPr>
        <w:t xml:space="preserve"> </w:t>
      </w:r>
    </w:p>
    <w:p w14:paraId="35D4562C" w14:textId="2D6AE6E2" w:rsidR="5361716D" w:rsidRDefault="5361716D" w:rsidP="5361716D">
      <w:pPr>
        <w:jc w:val="both"/>
      </w:pPr>
      <w:r w:rsidRPr="5361716D">
        <w:rPr>
          <w:rFonts w:ascii="Arial" w:eastAsia="Arial" w:hAnsi="Arial" w:cs="Arial"/>
          <w:b/>
          <w:bCs/>
        </w:rPr>
        <w:t xml:space="preserve">Signed ...................................................                    Date ...........................................  </w:t>
      </w:r>
    </w:p>
    <w:p w14:paraId="29683E37" w14:textId="7B02A39D" w:rsidR="5361716D" w:rsidRDefault="5361716D" w:rsidP="5361716D">
      <w:pPr>
        <w:jc w:val="both"/>
      </w:pPr>
      <w:r w:rsidRPr="5361716D">
        <w:rPr>
          <w:rFonts w:ascii="Arial" w:eastAsia="Arial" w:hAnsi="Arial" w:cs="Arial"/>
          <w:b/>
          <w:bCs/>
        </w:rPr>
        <w:t>Chairman of Parish Council</w:t>
      </w:r>
    </w:p>
    <w:p w14:paraId="680D2FAC" w14:textId="1C8AA953" w:rsidR="5361716D" w:rsidRDefault="5361716D" w:rsidP="5361716D">
      <w:pPr>
        <w:spacing w:line="276" w:lineRule="auto"/>
        <w:jc w:val="both"/>
        <w:rPr>
          <w:rFonts w:ascii="Arial" w:hAnsi="Arial" w:cs="Arial"/>
          <w:b/>
          <w:bCs/>
        </w:rPr>
      </w:pPr>
    </w:p>
    <w:sectPr w:rsidR="5361716D" w:rsidSect="00383C2E">
      <w:footerReference w:type="default" r:id="rId8"/>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213E6" w14:textId="77777777" w:rsidR="009C1B4D" w:rsidRDefault="009C1B4D" w:rsidP="00B707BB">
      <w:r>
        <w:separator/>
      </w:r>
    </w:p>
  </w:endnote>
  <w:endnote w:type="continuationSeparator" w:id="0">
    <w:p w14:paraId="3AA6844A" w14:textId="77777777" w:rsidR="009C1B4D" w:rsidRDefault="009C1B4D" w:rsidP="00B70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1D6E" w14:textId="22A4222E" w:rsidR="0091434D" w:rsidRPr="00E4067A" w:rsidRDefault="0091434D" w:rsidP="00E4067A">
    <w:pPr>
      <w:pStyle w:val="Footer"/>
      <w:pBdr>
        <w:top w:val="single" w:sz="4" w:space="1" w:color="auto"/>
      </w:pBdr>
      <w:rPr>
        <w:rFonts w:ascii="Arial" w:hAnsi="Arial" w:cs="Arial"/>
        <w:b/>
        <w:i/>
      </w:rPr>
    </w:pPr>
    <w:r w:rsidRPr="00E4067A">
      <w:rPr>
        <w:rFonts w:ascii="Arial" w:hAnsi="Arial" w:cs="Arial"/>
        <w:b/>
        <w:i/>
      </w:rPr>
      <w:t>Annual Parish Meeting</w:t>
    </w:r>
    <w:r w:rsidRPr="00E4067A">
      <w:rPr>
        <w:rFonts w:ascii="Arial" w:hAnsi="Arial" w:cs="Arial"/>
        <w:b/>
        <w:i/>
      </w:rPr>
      <w:tab/>
    </w:r>
    <w:r w:rsidR="00762952">
      <w:rPr>
        <w:rFonts w:ascii="Arial" w:hAnsi="Arial" w:cs="Arial"/>
        <w:b/>
        <w:i/>
      </w:rPr>
      <w:t>22nd March 2021</w:t>
    </w:r>
    <w:r w:rsidRPr="00E4067A">
      <w:rPr>
        <w:rFonts w:ascii="Arial" w:hAnsi="Arial" w:cs="Arial"/>
        <w:b/>
        <w:i/>
      </w:rPr>
      <w:tab/>
      <w:t xml:space="preserve">Page | </w:t>
    </w:r>
    <w:r w:rsidRPr="00E4067A">
      <w:rPr>
        <w:rFonts w:ascii="Arial" w:hAnsi="Arial" w:cs="Arial"/>
        <w:b/>
        <w:i/>
      </w:rPr>
      <w:fldChar w:fldCharType="begin"/>
    </w:r>
    <w:r w:rsidRPr="00E4067A">
      <w:rPr>
        <w:rFonts w:ascii="Arial" w:hAnsi="Arial" w:cs="Arial"/>
        <w:b/>
        <w:i/>
      </w:rPr>
      <w:instrText xml:space="preserve"> PAGE   \* MERGEFORMAT </w:instrText>
    </w:r>
    <w:r w:rsidRPr="00E4067A">
      <w:rPr>
        <w:rFonts w:ascii="Arial" w:hAnsi="Arial" w:cs="Arial"/>
        <w:b/>
        <w:i/>
      </w:rPr>
      <w:fldChar w:fldCharType="separate"/>
    </w:r>
    <w:r w:rsidR="00C53D3B">
      <w:rPr>
        <w:rFonts w:ascii="Arial" w:hAnsi="Arial" w:cs="Arial"/>
        <w:b/>
        <w:i/>
        <w:noProof/>
      </w:rPr>
      <w:t>2</w:t>
    </w:r>
    <w:r w:rsidRPr="00E4067A">
      <w:rPr>
        <w:rFonts w:ascii="Arial" w:hAnsi="Arial" w:cs="Arial"/>
        <w:b/>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2C0E1" w14:textId="77777777" w:rsidR="009C1B4D" w:rsidRDefault="009C1B4D" w:rsidP="00B707BB">
      <w:r>
        <w:separator/>
      </w:r>
    </w:p>
  </w:footnote>
  <w:footnote w:type="continuationSeparator" w:id="0">
    <w:p w14:paraId="7285D50B" w14:textId="77777777" w:rsidR="009C1B4D" w:rsidRDefault="009C1B4D" w:rsidP="00B707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851F4"/>
    <w:multiLevelType w:val="hybridMultilevel"/>
    <w:tmpl w:val="58E0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83925"/>
    <w:multiLevelType w:val="hybridMultilevel"/>
    <w:tmpl w:val="F6D87B8C"/>
    <w:lvl w:ilvl="0" w:tplc="18F84E4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F3652B"/>
    <w:multiLevelType w:val="hybridMultilevel"/>
    <w:tmpl w:val="F962E680"/>
    <w:lvl w:ilvl="0" w:tplc="00F8800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877EE3"/>
    <w:multiLevelType w:val="hybridMultilevel"/>
    <w:tmpl w:val="286C1712"/>
    <w:lvl w:ilvl="0" w:tplc="F41A1760">
      <w:start w:val="1"/>
      <w:numFmt w:val="lowerLetter"/>
      <w:lvlText w:val="%1)"/>
      <w:lvlJc w:val="left"/>
      <w:pPr>
        <w:ind w:left="720" w:hanging="360"/>
      </w:pPr>
      <w:rPr>
        <w:rFonts w:ascii="Arial" w:eastAsia="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11013B"/>
    <w:multiLevelType w:val="hybridMultilevel"/>
    <w:tmpl w:val="4AA2897A"/>
    <w:lvl w:ilvl="0" w:tplc="7DC45DFE">
      <w:start w:val="1"/>
      <w:numFmt w:val="decimal"/>
      <w:lvlText w:val="%1"/>
      <w:lvlJc w:val="right"/>
      <w:pPr>
        <w:tabs>
          <w:tab w:val="num" w:pos="1080"/>
        </w:tabs>
        <w:ind w:left="1080" w:hanging="720"/>
      </w:pPr>
      <w:rPr>
        <w:rFonts w:cs="Times New Roman" w:hint="default"/>
        <w:b w:val="0"/>
        <w:i w:val="0"/>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A83AEE"/>
    <w:multiLevelType w:val="hybridMultilevel"/>
    <w:tmpl w:val="15B042C4"/>
    <w:lvl w:ilvl="0" w:tplc="D5D859D6">
      <w:start w:val="1"/>
      <w:numFmt w:val="decimal"/>
      <w:lvlText w:val="(%1)"/>
      <w:lvlJc w:val="left"/>
      <w:pPr>
        <w:ind w:left="17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4CE5B4">
      <w:start w:val="1"/>
      <w:numFmt w:val="lowerLetter"/>
      <w:lvlText w:val="%2"/>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06FDE2">
      <w:start w:val="1"/>
      <w:numFmt w:val="lowerRoman"/>
      <w:lvlText w:val="%3"/>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48CF76">
      <w:start w:val="1"/>
      <w:numFmt w:val="decimal"/>
      <w:lvlText w:val="%4"/>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643D0">
      <w:start w:val="1"/>
      <w:numFmt w:val="lowerLetter"/>
      <w:lvlText w:val="%5"/>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090F5C2">
      <w:start w:val="1"/>
      <w:numFmt w:val="lowerRoman"/>
      <w:lvlText w:val="%6"/>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4A1A08">
      <w:start w:val="1"/>
      <w:numFmt w:val="decimal"/>
      <w:lvlText w:val="%7"/>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0CB518">
      <w:start w:val="1"/>
      <w:numFmt w:val="lowerLetter"/>
      <w:lvlText w:val="%8"/>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8A5564">
      <w:start w:val="1"/>
      <w:numFmt w:val="lowerRoman"/>
      <w:lvlText w:val="%9"/>
      <w:lvlJc w:val="left"/>
      <w:pPr>
        <w:ind w:left="7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476CE8"/>
    <w:multiLevelType w:val="hybridMultilevel"/>
    <w:tmpl w:val="A0D468A4"/>
    <w:lvl w:ilvl="0" w:tplc="F94C664C">
      <w:start w:val="1"/>
      <w:numFmt w:val="lowerRoman"/>
      <w:lvlText w:val="%1."/>
      <w:lvlJc w:val="left"/>
      <w:pPr>
        <w:ind w:left="360" w:hanging="360"/>
      </w:pPr>
      <w:rPr>
        <w:rFonts w:hint="default"/>
      </w:rPr>
    </w:lvl>
    <w:lvl w:ilvl="1" w:tplc="F94C664C">
      <w:start w:val="1"/>
      <w:numFmt w:val="lowerRoman"/>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49397C"/>
    <w:multiLevelType w:val="hybridMultilevel"/>
    <w:tmpl w:val="2D323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350B5C"/>
    <w:multiLevelType w:val="multilevel"/>
    <w:tmpl w:val="FBDE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383CE7"/>
    <w:multiLevelType w:val="hybridMultilevel"/>
    <w:tmpl w:val="2E889C28"/>
    <w:lvl w:ilvl="0" w:tplc="42F2951C">
      <w:start w:val="1"/>
      <w:numFmt w:val="bullet"/>
      <w:lvlText w:val=""/>
      <w:lvlJc w:val="left"/>
      <w:pPr>
        <w:ind w:left="720" w:hanging="360"/>
      </w:pPr>
      <w:rPr>
        <w:rFonts w:ascii="Symbol" w:hAnsi="Symbol" w:hint="default"/>
      </w:rPr>
    </w:lvl>
    <w:lvl w:ilvl="1" w:tplc="BE740F6C">
      <w:start w:val="1"/>
      <w:numFmt w:val="bullet"/>
      <w:lvlText w:val="o"/>
      <w:lvlJc w:val="left"/>
      <w:pPr>
        <w:ind w:left="1440" w:hanging="360"/>
      </w:pPr>
      <w:rPr>
        <w:rFonts w:ascii="Courier New" w:hAnsi="Courier New" w:hint="default"/>
      </w:rPr>
    </w:lvl>
    <w:lvl w:ilvl="2" w:tplc="0F50F368">
      <w:start w:val="1"/>
      <w:numFmt w:val="bullet"/>
      <w:lvlText w:val=""/>
      <w:lvlJc w:val="left"/>
      <w:pPr>
        <w:ind w:left="2160" w:hanging="360"/>
      </w:pPr>
      <w:rPr>
        <w:rFonts w:ascii="Wingdings" w:hAnsi="Wingdings" w:hint="default"/>
      </w:rPr>
    </w:lvl>
    <w:lvl w:ilvl="3" w:tplc="7650779C">
      <w:start w:val="1"/>
      <w:numFmt w:val="bullet"/>
      <w:lvlText w:val=""/>
      <w:lvlJc w:val="left"/>
      <w:pPr>
        <w:ind w:left="2880" w:hanging="360"/>
      </w:pPr>
      <w:rPr>
        <w:rFonts w:ascii="Symbol" w:hAnsi="Symbol" w:hint="default"/>
      </w:rPr>
    </w:lvl>
    <w:lvl w:ilvl="4" w:tplc="FD3442EC">
      <w:start w:val="1"/>
      <w:numFmt w:val="bullet"/>
      <w:lvlText w:val="o"/>
      <w:lvlJc w:val="left"/>
      <w:pPr>
        <w:ind w:left="3600" w:hanging="360"/>
      </w:pPr>
      <w:rPr>
        <w:rFonts w:ascii="Courier New" w:hAnsi="Courier New" w:hint="default"/>
      </w:rPr>
    </w:lvl>
    <w:lvl w:ilvl="5" w:tplc="D520C2FA">
      <w:start w:val="1"/>
      <w:numFmt w:val="bullet"/>
      <w:lvlText w:val=""/>
      <w:lvlJc w:val="left"/>
      <w:pPr>
        <w:ind w:left="4320" w:hanging="360"/>
      </w:pPr>
      <w:rPr>
        <w:rFonts w:ascii="Wingdings" w:hAnsi="Wingdings" w:hint="default"/>
      </w:rPr>
    </w:lvl>
    <w:lvl w:ilvl="6" w:tplc="9940BADA">
      <w:start w:val="1"/>
      <w:numFmt w:val="bullet"/>
      <w:lvlText w:val=""/>
      <w:lvlJc w:val="left"/>
      <w:pPr>
        <w:ind w:left="5040" w:hanging="360"/>
      </w:pPr>
      <w:rPr>
        <w:rFonts w:ascii="Symbol" w:hAnsi="Symbol" w:hint="default"/>
      </w:rPr>
    </w:lvl>
    <w:lvl w:ilvl="7" w:tplc="B8D6741E">
      <w:start w:val="1"/>
      <w:numFmt w:val="bullet"/>
      <w:lvlText w:val="o"/>
      <w:lvlJc w:val="left"/>
      <w:pPr>
        <w:ind w:left="5760" w:hanging="360"/>
      </w:pPr>
      <w:rPr>
        <w:rFonts w:ascii="Courier New" w:hAnsi="Courier New" w:hint="default"/>
      </w:rPr>
    </w:lvl>
    <w:lvl w:ilvl="8" w:tplc="1CB8270A">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7"/>
  </w:num>
  <w:num w:numId="6">
    <w:abstractNumId w:val="5"/>
  </w:num>
  <w:num w:numId="7">
    <w:abstractNumId w:val="0"/>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09"/>
    <w:rsid w:val="00000AAA"/>
    <w:rsid w:val="00024FC6"/>
    <w:rsid w:val="00032F2C"/>
    <w:rsid w:val="00044FA3"/>
    <w:rsid w:val="00045ECA"/>
    <w:rsid w:val="000A0FBD"/>
    <w:rsid w:val="000E1112"/>
    <w:rsid w:val="00115A55"/>
    <w:rsid w:val="00117619"/>
    <w:rsid w:val="00124817"/>
    <w:rsid w:val="001551BE"/>
    <w:rsid w:val="001815C4"/>
    <w:rsid w:val="00195BC2"/>
    <w:rsid w:val="001D0A73"/>
    <w:rsid w:val="001D324B"/>
    <w:rsid w:val="002019B2"/>
    <w:rsid w:val="00212362"/>
    <w:rsid w:val="00213B6B"/>
    <w:rsid w:val="002528B2"/>
    <w:rsid w:val="00255FB6"/>
    <w:rsid w:val="00295B48"/>
    <w:rsid w:val="002A1EE2"/>
    <w:rsid w:val="002B038B"/>
    <w:rsid w:val="002B1BF9"/>
    <w:rsid w:val="002C3D61"/>
    <w:rsid w:val="002D41B7"/>
    <w:rsid w:val="002E1C8D"/>
    <w:rsid w:val="002F7F65"/>
    <w:rsid w:val="0030262B"/>
    <w:rsid w:val="0034049D"/>
    <w:rsid w:val="00370BAE"/>
    <w:rsid w:val="0037496D"/>
    <w:rsid w:val="00383C2E"/>
    <w:rsid w:val="003A371F"/>
    <w:rsid w:val="003D52EF"/>
    <w:rsid w:val="003F25BC"/>
    <w:rsid w:val="0040079A"/>
    <w:rsid w:val="00413709"/>
    <w:rsid w:val="00414194"/>
    <w:rsid w:val="004219D3"/>
    <w:rsid w:val="004425BF"/>
    <w:rsid w:val="00467984"/>
    <w:rsid w:val="00474F89"/>
    <w:rsid w:val="004A2A05"/>
    <w:rsid w:val="004B51CF"/>
    <w:rsid w:val="004C533A"/>
    <w:rsid w:val="004C6D64"/>
    <w:rsid w:val="004E064A"/>
    <w:rsid w:val="004E3F9E"/>
    <w:rsid w:val="004F6C64"/>
    <w:rsid w:val="00543356"/>
    <w:rsid w:val="0055023E"/>
    <w:rsid w:val="00552438"/>
    <w:rsid w:val="00567A13"/>
    <w:rsid w:val="00582750"/>
    <w:rsid w:val="005D0080"/>
    <w:rsid w:val="005D3835"/>
    <w:rsid w:val="00601577"/>
    <w:rsid w:val="00624654"/>
    <w:rsid w:val="00627382"/>
    <w:rsid w:val="006351C4"/>
    <w:rsid w:val="0064303C"/>
    <w:rsid w:val="0065289B"/>
    <w:rsid w:val="006A6939"/>
    <w:rsid w:val="006A706A"/>
    <w:rsid w:val="006B7A5A"/>
    <w:rsid w:val="006C7913"/>
    <w:rsid w:val="006E2F0E"/>
    <w:rsid w:val="00707002"/>
    <w:rsid w:val="00762952"/>
    <w:rsid w:val="00770CF8"/>
    <w:rsid w:val="007819E8"/>
    <w:rsid w:val="00786A09"/>
    <w:rsid w:val="00787DA8"/>
    <w:rsid w:val="007972C2"/>
    <w:rsid w:val="007B2843"/>
    <w:rsid w:val="007C1870"/>
    <w:rsid w:val="007D4EDD"/>
    <w:rsid w:val="007E02D5"/>
    <w:rsid w:val="00852366"/>
    <w:rsid w:val="00885487"/>
    <w:rsid w:val="00891FF7"/>
    <w:rsid w:val="008B62BD"/>
    <w:rsid w:val="008C5BF0"/>
    <w:rsid w:val="008E3F37"/>
    <w:rsid w:val="008E6085"/>
    <w:rsid w:val="0091434D"/>
    <w:rsid w:val="00923971"/>
    <w:rsid w:val="009279AF"/>
    <w:rsid w:val="00935A26"/>
    <w:rsid w:val="00945141"/>
    <w:rsid w:val="00954A27"/>
    <w:rsid w:val="00963AD9"/>
    <w:rsid w:val="009A73D0"/>
    <w:rsid w:val="009B1A6C"/>
    <w:rsid w:val="009C1B4D"/>
    <w:rsid w:val="009D1D18"/>
    <w:rsid w:val="00A427CC"/>
    <w:rsid w:val="00A44183"/>
    <w:rsid w:val="00A5021C"/>
    <w:rsid w:val="00A5644B"/>
    <w:rsid w:val="00A67B50"/>
    <w:rsid w:val="00A85488"/>
    <w:rsid w:val="00A91AA7"/>
    <w:rsid w:val="00AA4A2D"/>
    <w:rsid w:val="00AB213F"/>
    <w:rsid w:val="00B107B5"/>
    <w:rsid w:val="00B27282"/>
    <w:rsid w:val="00B4333A"/>
    <w:rsid w:val="00B43519"/>
    <w:rsid w:val="00B632F7"/>
    <w:rsid w:val="00B707BB"/>
    <w:rsid w:val="00B72E48"/>
    <w:rsid w:val="00B8475C"/>
    <w:rsid w:val="00B955E2"/>
    <w:rsid w:val="00BA66DE"/>
    <w:rsid w:val="00BB3D8B"/>
    <w:rsid w:val="00BD61DB"/>
    <w:rsid w:val="00BE4930"/>
    <w:rsid w:val="00BE6B3B"/>
    <w:rsid w:val="00BF2A7B"/>
    <w:rsid w:val="00BF6143"/>
    <w:rsid w:val="00C226C2"/>
    <w:rsid w:val="00C26DC0"/>
    <w:rsid w:val="00C53D3B"/>
    <w:rsid w:val="00C62F48"/>
    <w:rsid w:val="00C721BF"/>
    <w:rsid w:val="00C81509"/>
    <w:rsid w:val="00CB6698"/>
    <w:rsid w:val="00CD2A47"/>
    <w:rsid w:val="00CD341A"/>
    <w:rsid w:val="00CE2BEB"/>
    <w:rsid w:val="00CF6141"/>
    <w:rsid w:val="00D231F9"/>
    <w:rsid w:val="00D30566"/>
    <w:rsid w:val="00D42FE4"/>
    <w:rsid w:val="00D47A4D"/>
    <w:rsid w:val="00D96B9B"/>
    <w:rsid w:val="00DC11E8"/>
    <w:rsid w:val="00DC4428"/>
    <w:rsid w:val="00DE02B7"/>
    <w:rsid w:val="00DF72CD"/>
    <w:rsid w:val="00E00CBB"/>
    <w:rsid w:val="00E025D0"/>
    <w:rsid w:val="00E07D65"/>
    <w:rsid w:val="00E4067A"/>
    <w:rsid w:val="00E61608"/>
    <w:rsid w:val="00E646B1"/>
    <w:rsid w:val="00E73196"/>
    <w:rsid w:val="00E76F1C"/>
    <w:rsid w:val="00E77568"/>
    <w:rsid w:val="00E86A0C"/>
    <w:rsid w:val="00EB439C"/>
    <w:rsid w:val="00EC4F50"/>
    <w:rsid w:val="00F1200C"/>
    <w:rsid w:val="00F2149B"/>
    <w:rsid w:val="00F718B6"/>
    <w:rsid w:val="00F95468"/>
    <w:rsid w:val="536171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CE1CFE"/>
  <w15:chartTrackingRefBased/>
  <w15:docId w15:val="{AD04BA17-5912-477A-AF42-DECC48FD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7B5"/>
    <w:rPr>
      <w:sz w:val="22"/>
      <w:szCs w:val="22"/>
    </w:rPr>
  </w:style>
  <w:style w:type="paragraph" w:styleId="Heading1">
    <w:name w:val="heading 1"/>
    <w:basedOn w:val="Normal"/>
    <w:next w:val="Normal"/>
    <w:link w:val="Heading1Char"/>
    <w:qFormat/>
    <w:rsid w:val="00B707BB"/>
    <w:pPr>
      <w:keepNext/>
      <w:outlineLvl w:val="0"/>
    </w:pPr>
    <w:rPr>
      <w:b/>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07BB"/>
    <w:rPr>
      <w:rFonts w:ascii="Times New Roman" w:eastAsia="Times New Roman" w:hAnsi="Times New Roman" w:cs="Times New Roman"/>
      <w:b/>
      <w:sz w:val="36"/>
      <w:szCs w:val="20"/>
      <w:lang w:eastAsia="en-US"/>
    </w:rPr>
  </w:style>
  <w:style w:type="paragraph" w:styleId="Header">
    <w:name w:val="header"/>
    <w:basedOn w:val="Normal"/>
    <w:link w:val="HeaderChar"/>
    <w:uiPriority w:val="99"/>
    <w:unhideWhenUsed/>
    <w:rsid w:val="00B707BB"/>
    <w:pPr>
      <w:tabs>
        <w:tab w:val="center" w:pos="4513"/>
        <w:tab w:val="right" w:pos="9026"/>
      </w:tabs>
    </w:pPr>
  </w:style>
  <w:style w:type="character" w:customStyle="1" w:styleId="HeaderChar">
    <w:name w:val="Header Char"/>
    <w:basedOn w:val="DefaultParagraphFont"/>
    <w:link w:val="Header"/>
    <w:uiPriority w:val="99"/>
    <w:rsid w:val="00B707BB"/>
  </w:style>
  <w:style w:type="paragraph" w:styleId="Footer">
    <w:name w:val="footer"/>
    <w:basedOn w:val="Normal"/>
    <w:link w:val="FooterChar"/>
    <w:uiPriority w:val="99"/>
    <w:unhideWhenUsed/>
    <w:rsid w:val="00B707BB"/>
    <w:pPr>
      <w:tabs>
        <w:tab w:val="center" w:pos="4513"/>
        <w:tab w:val="right" w:pos="9026"/>
      </w:tabs>
    </w:pPr>
  </w:style>
  <w:style w:type="character" w:customStyle="1" w:styleId="FooterChar">
    <w:name w:val="Footer Char"/>
    <w:basedOn w:val="DefaultParagraphFont"/>
    <w:link w:val="Footer"/>
    <w:uiPriority w:val="99"/>
    <w:rsid w:val="00B707BB"/>
  </w:style>
  <w:style w:type="paragraph" w:styleId="BodyTextIndent2">
    <w:name w:val="Body Text Indent 2"/>
    <w:basedOn w:val="Normal"/>
    <w:link w:val="BodyTextIndent2Char"/>
    <w:rsid w:val="00B4333A"/>
    <w:pPr>
      <w:ind w:left="284"/>
    </w:pPr>
    <w:rPr>
      <w:b/>
      <w:sz w:val="24"/>
      <w:szCs w:val="20"/>
      <w:u w:val="single"/>
      <w:lang w:eastAsia="en-US"/>
    </w:rPr>
  </w:style>
  <w:style w:type="character" w:customStyle="1" w:styleId="BodyTextIndent2Char">
    <w:name w:val="Body Text Indent 2 Char"/>
    <w:link w:val="BodyTextIndent2"/>
    <w:rsid w:val="00B4333A"/>
    <w:rPr>
      <w:rFonts w:ascii="Times New Roman" w:eastAsia="Times New Roman" w:hAnsi="Times New Roman" w:cs="Times New Roman"/>
      <w:b/>
      <w:sz w:val="24"/>
      <w:szCs w:val="20"/>
      <w:u w:val="single"/>
      <w:lang w:eastAsia="en-US"/>
    </w:rPr>
  </w:style>
  <w:style w:type="paragraph" w:styleId="Title">
    <w:name w:val="Title"/>
    <w:basedOn w:val="Normal"/>
    <w:link w:val="TitleChar"/>
    <w:qFormat/>
    <w:rsid w:val="00413709"/>
    <w:pPr>
      <w:jc w:val="center"/>
    </w:pPr>
    <w:rPr>
      <w:rFonts w:ascii="Arial Black" w:hAnsi="Arial Black"/>
      <w:sz w:val="28"/>
      <w:szCs w:val="20"/>
      <w:lang w:eastAsia="en-US"/>
    </w:rPr>
  </w:style>
  <w:style w:type="character" w:customStyle="1" w:styleId="TitleChar">
    <w:name w:val="Title Char"/>
    <w:link w:val="Title"/>
    <w:rsid w:val="00413709"/>
    <w:rPr>
      <w:rFonts w:ascii="Arial Black" w:eastAsia="Times New Roman" w:hAnsi="Arial Black" w:cs="Times New Roman"/>
      <w:sz w:val="28"/>
      <w:szCs w:val="20"/>
      <w:lang w:eastAsia="en-US"/>
    </w:rPr>
  </w:style>
  <w:style w:type="paragraph" w:styleId="ListParagraph">
    <w:name w:val="List Paragraph"/>
    <w:basedOn w:val="Normal"/>
    <w:uiPriority w:val="34"/>
    <w:qFormat/>
    <w:rsid w:val="00BE6B3B"/>
    <w:pPr>
      <w:ind w:left="720"/>
    </w:pPr>
  </w:style>
  <w:style w:type="paragraph" w:styleId="BodyText">
    <w:name w:val="Body Text"/>
    <w:basedOn w:val="Normal"/>
    <w:link w:val="BodyTextChar"/>
    <w:uiPriority w:val="99"/>
    <w:unhideWhenUsed/>
    <w:rsid w:val="00BE6B3B"/>
    <w:pPr>
      <w:spacing w:after="120"/>
    </w:pPr>
  </w:style>
  <w:style w:type="character" w:customStyle="1" w:styleId="BodyTextChar">
    <w:name w:val="Body Text Char"/>
    <w:link w:val="BodyText"/>
    <w:uiPriority w:val="99"/>
    <w:rsid w:val="00BE6B3B"/>
    <w:rPr>
      <w:sz w:val="22"/>
      <w:szCs w:val="22"/>
    </w:rPr>
  </w:style>
  <w:style w:type="paragraph" w:styleId="BalloonText">
    <w:name w:val="Balloon Text"/>
    <w:basedOn w:val="Normal"/>
    <w:link w:val="BalloonTextChar"/>
    <w:uiPriority w:val="99"/>
    <w:semiHidden/>
    <w:unhideWhenUsed/>
    <w:rsid w:val="00C62F48"/>
    <w:rPr>
      <w:rFonts w:ascii="Segoe UI" w:hAnsi="Segoe UI" w:cs="Segoe UI"/>
      <w:sz w:val="18"/>
      <w:szCs w:val="18"/>
    </w:rPr>
  </w:style>
  <w:style w:type="character" w:customStyle="1" w:styleId="BalloonTextChar">
    <w:name w:val="Balloon Text Char"/>
    <w:link w:val="BalloonText"/>
    <w:uiPriority w:val="99"/>
    <w:semiHidden/>
    <w:rsid w:val="00C62F48"/>
    <w:rPr>
      <w:rFonts w:ascii="Segoe UI" w:hAnsi="Segoe UI" w:cs="Segoe UI"/>
      <w:sz w:val="18"/>
      <w:szCs w:val="18"/>
    </w:rPr>
  </w:style>
  <w:style w:type="table" w:customStyle="1" w:styleId="TableGrid1">
    <w:name w:val="Table Grid1"/>
    <w:rsid w:val="004B51C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6853">
      <w:bodyDiv w:val="1"/>
      <w:marLeft w:val="0"/>
      <w:marRight w:val="0"/>
      <w:marTop w:val="0"/>
      <w:marBottom w:val="0"/>
      <w:divBdr>
        <w:top w:val="none" w:sz="0" w:space="0" w:color="auto"/>
        <w:left w:val="none" w:sz="0" w:space="0" w:color="auto"/>
        <w:bottom w:val="none" w:sz="0" w:space="0" w:color="auto"/>
        <w:right w:val="none" w:sz="0" w:space="0" w:color="auto"/>
      </w:divBdr>
    </w:div>
    <w:div w:id="211844443">
      <w:bodyDiv w:val="1"/>
      <w:marLeft w:val="0"/>
      <w:marRight w:val="0"/>
      <w:marTop w:val="0"/>
      <w:marBottom w:val="0"/>
      <w:divBdr>
        <w:top w:val="none" w:sz="0" w:space="0" w:color="auto"/>
        <w:left w:val="none" w:sz="0" w:space="0" w:color="auto"/>
        <w:bottom w:val="none" w:sz="0" w:space="0" w:color="auto"/>
        <w:right w:val="none" w:sz="0" w:space="0" w:color="auto"/>
      </w:divBdr>
    </w:div>
    <w:div w:id="260339192">
      <w:bodyDiv w:val="1"/>
      <w:marLeft w:val="0"/>
      <w:marRight w:val="0"/>
      <w:marTop w:val="0"/>
      <w:marBottom w:val="0"/>
      <w:divBdr>
        <w:top w:val="none" w:sz="0" w:space="0" w:color="auto"/>
        <w:left w:val="none" w:sz="0" w:space="0" w:color="auto"/>
        <w:bottom w:val="none" w:sz="0" w:space="0" w:color="auto"/>
        <w:right w:val="none" w:sz="0" w:space="0" w:color="auto"/>
      </w:divBdr>
    </w:div>
    <w:div w:id="468327668">
      <w:bodyDiv w:val="1"/>
      <w:marLeft w:val="0"/>
      <w:marRight w:val="0"/>
      <w:marTop w:val="0"/>
      <w:marBottom w:val="0"/>
      <w:divBdr>
        <w:top w:val="none" w:sz="0" w:space="0" w:color="auto"/>
        <w:left w:val="none" w:sz="0" w:space="0" w:color="auto"/>
        <w:bottom w:val="none" w:sz="0" w:space="0" w:color="auto"/>
        <w:right w:val="none" w:sz="0" w:space="0" w:color="auto"/>
      </w:divBdr>
    </w:div>
    <w:div w:id="611667250">
      <w:bodyDiv w:val="1"/>
      <w:marLeft w:val="0"/>
      <w:marRight w:val="0"/>
      <w:marTop w:val="0"/>
      <w:marBottom w:val="0"/>
      <w:divBdr>
        <w:top w:val="none" w:sz="0" w:space="0" w:color="auto"/>
        <w:left w:val="none" w:sz="0" w:space="0" w:color="auto"/>
        <w:bottom w:val="none" w:sz="0" w:space="0" w:color="auto"/>
        <w:right w:val="none" w:sz="0" w:space="0" w:color="auto"/>
      </w:divBdr>
    </w:div>
    <w:div w:id="815225488">
      <w:bodyDiv w:val="1"/>
      <w:marLeft w:val="0"/>
      <w:marRight w:val="0"/>
      <w:marTop w:val="0"/>
      <w:marBottom w:val="0"/>
      <w:divBdr>
        <w:top w:val="none" w:sz="0" w:space="0" w:color="auto"/>
        <w:left w:val="none" w:sz="0" w:space="0" w:color="auto"/>
        <w:bottom w:val="none" w:sz="0" w:space="0" w:color="auto"/>
        <w:right w:val="none" w:sz="0" w:space="0" w:color="auto"/>
      </w:divBdr>
    </w:div>
    <w:div w:id="825584896">
      <w:bodyDiv w:val="1"/>
      <w:marLeft w:val="0"/>
      <w:marRight w:val="0"/>
      <w:marTop w:val="0"/>
      <w:marBottom w:val="0"/>
      <w:divBdr>
        <w:top w:val="none" w:sz="0" w:space="0" w:color="auto"/>
        <w:left w:val="none" w:sz="0" w:space="0" w:color="auto"/>
        <w:bottom w:val="none" w:sz="0" w:space="0" w:color="auto"/>
        <w:right w:val="none" w:sz="0" w:space="0" w:color="auto"/>
      </w:divBdr>
    </w:div>
    <w:div w:id="832179783">
      <w:bodyDiv w:val="1"/>
      <w:marLeft w:val="0"/>
      <w:marRight w:val="0"/>
      <w:marTop w:val="0"/>
      <w:marBottom w:val="0"/>
      <w:divBdr>
        <w:top w:val="none" w:sz="0" w:space="0" w:color="auto"/>
        <w:left w:val="none" w:sz="0" w:space="0" w:color="auto"/>
        <w:bottom w:val="none" w:sz="0" w:space="0" w:color="auto"/>
        <w:right w:val="none" w:sz="0" w:space="0" w:color="auto"/>
      </w:divBdr>
    </w:div>
    <w:div w:id="843058381">
      <w:bodyDiv w:val="1"/>
      <w:marLeft w:val="0"/>
      <w:marRight w:val="0"/>
      <w:marTop w:val="0"/>
      <w:marBottom w:val="0"/>
      <w:divBdr>
        <w:top w:val="none" w:sz="0" w:space="0" w:color="auto"/>
        <w:left w:val="none" w:sz="0" w:space="0" w:color="auto"/>
        <w:bottom w:val="none" w:sz="0" w:space="0" w:color="auto"/>
        <w:right w:val="none" w:sz="0" w:space="0" w:color="auto"/>
      </w:divBdr>
    </w:div>
    <w:div w:id="914706565">
      <w:bodyDiv w:val="1"/>
      <w:marLeft w:val="0"/>
      <w:marRight w:val="0"/>
      <w:marTop w:val="0"/>
      <w:marBottom w:val="0"/>
      <w:divBdr>
        <w:top w:val="none" w:sz="0" w:space="0" w:color="auto"/>
        <w:left w:val="none" w:sz="0" w:space="0" w:color="auto"/>
        <w:bottom w:val="none" w:sz="0" w:space="0" w:color="auto"/>
        <w:right w:val="none" w:sz="0" w:space="0" w:color="auto"/>
      </w:divBdr>
    </w:div>
    <w:div w:id="1257789308">
      <w:bodyDiv w:val="1"/>
      <w:marLeft w:val="0"/>
      <w:marRight w:val="0"/>
      <w:marTop w:val="0"/>
      <w:marBottom w:val="0"/>
      <w:divBdr>
        <w:top w:val="none" w:sz="0" w:space="0" w:color="auto"/>
        <w:left w:val="none" w:sz="0" w:space="0" w:color="auto"/>
        <w:bottom w:val="none" w:sz="0" w:space="0" w:color="auto"/>
        <w:right w:val="none" w:sz="0" w:space="0" w:color="auto"/>
      </w:divBdr>
    </w:div>
    <w:div w:id="1508206056">
      <w:bodyDiv w:val="1"/>
      <w:marLeft w:val="0"/>
      <w:marRight w:val="0"/>
      <w:marTop w:val="0"/>
      <w:marBottom w:val="0"/>
      <w:divBdr>
        <w:top w:val="none" w:sz="0" w:space="0" w:color="auto"/>
        <w:left w:val="none" w:sz="0" w:space="0" w:color="auto"/>
        <w:bottom w:val="none" w:sz="0" w:space="0" w:color="auto"/>
        <w:right w:val="none" w:sz="0" w:space="0" w:color="auto"/>
      </w:divBdr>
    </w:div>
    <w:div w:id="1599097040">
      <w:bodyDiv w:val="1"/>
      <w:marLeft w:val="0"/>
      <w:marRight w:val="0"/>
      <w:marTop w:val="0"/>
      <w:marBottom w:val="0"/>
      <w:divBdr>
        <w:top w:val="none" w:sz="0" w:space="0" w:color="auto"/>
        <w:left w:val="none" w:sz="0" w:space="0" w:color="auto"/>
        <w:bottom w:val="none" w:sz="0" w:space="0" w:color="auto"/>
        <w:right w:val="none" w:sz="0" w:space="0" w:color="auto"/>
      </w:divBdr>
    </w:div>
    <w:div w:id="1798330398">
      <w:bodyDiv w:val="1"/>
      <w:marLeft w:val="0"/>
      <w:marRight w:val="0"/>
      <w:marTop w:val="0"/>
      <w:marBottom w:val="0"/>
      <w:divBdr>
        <w:top w:val="none" w:sz="0" w:space="0" w:color="auto"/>
        <w:left w:val="none" w:sz="0" w:space="0" w:color="auto"/>
        <w:bottom w:val="none" w:sz="0" w:space="0" w:color="auto"/>
        <w:right w:val="none" w:sz="0" w:space="0" w:color="auto"/>
      </w:divBdr>
    </w:div>
    <w:div w:id="2041389786">
      <w:bodyDiv w:val="1"/>
      <w:marLeft w:val="0"/>
      <w:marRight w:val="0"/>
      <w:marTop w:val="0"/>
      <w:marBottom w:val="0"/>
      <w:divBdr>
        <w:top w:val="none" w:sz="0" w:space="0" w:color="auto"/>
        <w:left w:val="none" w:sz="0" w:space="0" w:color="auto"/>
        <w:bottom w:val="none" w:sz="0" w:space="0" w:color="auto"/>
        <w:right w:val="none" w:sz="0" w:space="0" w:color="auto"/>
      </w:divBdr>
    </w:div>
    <w:div w:id="2053461462">
      <w:bodyDiv w:val="1"/>
      <w:marLeft w:val="0"/>
      <w:marRight w:val="0"/>
      <w:marTop w:val="0"/>
      <w:marBottom w:val="0"/>
      <w:divBdr>
        <w:top w:val="none" w:sz="0" w:space="0" w:color="auto"/>
        <w:left w:val="none" w:sz="0" w:space="0" w:color="auto"/>
        <w:bottom w:val="none" w:sz="0" w:space="0" w:color="auto"/>
        <w:right w:val="none" w:sz="0" w:space="0" w:color="auto"/>
      </w:divBdr>
    </w:div>
    <w:div w:id="2126269330">
      <w:bodyDiv w:val="1"/>
      <w:marLeft w:val="0"/>
      <w:marRight w:val="0"/>
      <w:marTop w:val="0"/>
      <w:marBottom w:val="0"/>
      <w:divBdr>
        <w:top w:val="none" w:sz="0" w:space="0" w:color="auto"/>
        <w:left w:val="none" w:sz="0" w:space="0" w:color="auto"/>
        <w:bottom w:val="none" w:sz="0" w:space="0" w:color="auto"/>
        <w:right w:val="none" w:sz="0" w:space="0" w:color="auto"/>
      </w:divBdr>
    </w:div>
    <w:div w:id="214500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Kinnerley-Clerk\AppData\Roaming\Microsoft\Templates\KINNERLE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57C1C-AFB4-4C93-9804-C62B5D87D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KINNERLEY</Template>
  <TotalTime>13</TotalTime>
  <Pages>2</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Sanderson</dc:creator>
  <cp:keywords/>
  <cp:lastModifiedBy>Parish Clerk</cp:lastModifiedBy>
  <cp:revision>3</cp:revision>
  <cp:lastPrinted>2021-03-15T11:58:00Z</cp:lastPrinted>
  <dcterms:created xsi:type="dcterms:W3CDTF">2021-03-23T16:17:00Z</dcterms:created>
  <dcterms:modified xsi:type="dcterms:W3CDTF">2021-03-23T16:30:00Z</dcterms:modified>
</cp:coreProperties>
</file>